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67" w:rsidRPr="002A3978" w:rsidRDefault="00EA4267">
      <w:pPr>
        <w:ind w:firstLine="700"/>
        <w:jc w:val="both"/>
        <w:rPr>
          <w:color w:val="000000"/>
        </w:rPr>
      </w:pPr>
      <w:r w:rsidRPr="002A3978">
        <w:rPr>
          <w:b/>
          <w:bCs/>
          <w:color w:val="000000"/>
        </w:rPr>
        <w:t xml:space="preserve">Соглашение о предоставлении субсидии № 14.577.21.0078 от 5 июня 2014 г. Тема проекта: Разработка научно-технических решений в области создания систем утилизации тепла с прямым преобразованием энергии для двигателей высокоскоростных наземных транспортных средств. </w:t>
      </w:r>
    </w:p>
    <w:p w:rsidR="00EA4267" w:rsidRDefault="00EA4267">
      <w:pPr>
        <w:pStyle w:val="Default"/>
        <w:ind w:firstLine="700"/>
        <w:jc w:val="both"/>
      </w:pPr>
    </w:p>
    <w:p w:rsidR="00EA4267" w:rsidRPr="002A3978" w:rsidRDefault="00EA4267">
      <w:pPr>
        <w:pStyle w:val="Default"/>
        <w:ind w:firstLine="700"/>
        <w:jc w:val="both"/>
      </w:pPr>
      <w:r w:rsidRPr="002A3978">
        <w:t xml:space="preserve">В ходе выполнения проекта по Соглашению о предоставлении субсидии от 05.06.2014 </w:t>
      </w:r>
      <w:r w:rsidR="0088156D" w:rsidRPr="0088156D">
        <w:t xml:space="preserve"> </w:t>
      </w:r>
      <w:r w:rsidRPr="002A3978">
        <w:t xml:space="preserve">№ 14.577.21.0078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2A3978" w:rsidRPr="002A3978">
        <w:t>4</w:t>
      </w:r>
      <w:r w:rsidRPr="002A3978">
        <w:t xml:space="preserve"> «</w:t>
      </w:r>
      <w:r w:rsidR="002A3978" w:rsidRPr="002A3978">
        <w:t>Экспериментальные исследования поставленных перед пни задач</w:t>
      </w:r>
      <w:r w:rsidRPr="002A3978">
        <w:t>» в период с 01.0</w:t>
      </w:r>
      <w:r w:rsidR="002A3978" w:rsidRPr="002A3978">
        <w:t>1</w:t>
      </w:r>
      <w:r w:rsidRPr="002A3978">
        <w:t>.201</w:t>
      </w:r>
      <w:r w:rsidR="002A3978" w:rsidRPr="002A3978">
        <w:t>6</w:t>
      </w:r>
      <w:r w:rsidRPr="002A3978">
        <w:t xml:space="preserve"> по 3</w:t>
      </w:r>
      <w:r w:rsidR="002A3978" w:rsidRPr="002A3978">
        <w:t>0</w:t>
      </w:r>
      <w:r w:rsidRPr="002A3978">
        <w:t>.</w:t>
      </w:r>
      <w:r w:rsidR="002A3978" w:rsidRPr="002A3978">
        <w:t>06</w:t>
      </w:r>
      <w:r w:rsidRPr="002A3978">
        <w:t>.201</w:t>
      </w:r>
      <w:r w:rsidR="002A3978" w:rsidRPr="002A3978">
        <w:t>6</w:t>
      </w:r>
      <w:r w:rsidRPr="002A3978">
        <w:t xml:space="preserve"> были выполнены следующие работы</w:t>
      </w:r>
      <w:r w:rsidR="002A3978">
        <w:t>:</w:t>
      </w:r>
    </w:p>
    <w:p w:rsidR="00EA4267" w:rsidRDefault="00EA4267" w:rsidP="002A3978">
      <w:pPr>
        <w:pStyle w:val="Default"/>
        <w:ind w:firstLine="700"/>
        <w:jc w:val="both"/>
      </w:pPr>
    </w:p>
    <w:p w:rsidR="00A27AE9" w:rsidRPr="00A27AE9" w:rsidRDefault="00A27AE9" w:rsidP="00A27AE9">
      <w:pPr>
        <w:ind w:firstLine="709"/>
        <w:jc w:val="both"/>
      </w:pPr>
      <w:r w:rsidRPr="00A27AE9">
        <w:rPr>
          <w:rFonts w:eastAsia="Times New Roman"/>
        </w:rPr>
        <w:t xml:space="preserve">1. </w:t>
      </w:r>
      <w:r w:rsidRPr="00A27AE9">
        <w:t xml:space="preserve">Разработана Программа и методики исследовательских испытаний </w:t>
      </w:r>
      <w:r w:rsidRPr="00A27AE9">
        <w:rPr>
          <w:bCs/>
          <w:iCs/>
        </w:rPr>
        <w:t>макета термоэлектрического генератора для автомобильного двигателя внутреннего сгорания</w:t>
      </w:r>
      <w:r w:rsidRPr="00A27AE9">
        <w:t xml:space="preserve"> </w:t>
      </w:r>
      <w:r w:rsidRPr="00A27AE9">
        <w:rPr>
          <w:color w:val="000000"/>
        </w:rPr>
        <w:t>0078.564212.100-01 ПМ</w:t>
      </w:r>
      <w:r w:rsidRPr="00A27AE9">
        <w:t>, которая содержит:</w:t>
      </w:r>
    </w:p>
    <w:p w:rsidR="00A27AE9" w:rsidRPr="00A27AE9" w:rsidRDefault="00A27AE9" w:rsidP="00A27AE9">
      <w:pPr>
        <w:ind w:firstLine="709"/>
        <w:jc w:val="both"/>
      </w:pPr>
      <w:r w:rsidRPr="00A27AE9">
        <w:t>- общие требования к условиям, обеспечению и проведению испытаний;</w:t>
      </w:r>
    </w:p>
    <w:p w:rsidR="00A27AE9" w:rsidRPr="00A27AE9" w:rsidRDefault="00A27AE9" w:rsidP="00A27AE9">
      <w:pPr>
        <w:ind w:firstLine="709"/>
        <w:jc w:val="both"/>
      </w:pPr>
      <w:r w:rsidRPr="00A27AE9">
        <w:t>- требования безопасности при подготовке объекта испытаний к испытаниям, проведении испытаний и при выполнении работ по завершению испытаний;</w:t>
      </w:r>
    </w:p>
    <w:p w:rsidR="00A27AE9" w:rsidRPr="00A27AE9" w:rsidRDefault="00A27AE9" w:rsidP="00A27AE9">
      <w:pPr>
        <w:ind w:firstLine="709"/>
        <w:jc w:val="both"/>
      </w:pPr>
      <w:r w:rsidRPr="00A27AE9">
        <w:t>- программу испытаний, описывающую определяемые показатели и точность их измерений;</w:t>
      </w:r>
    </w:p>
    <w:p w:rsidR="00A27AE9" w:rsidRPr="00A27AE9" w:rsidRDefault="00A27AE9" w:rsidP="00A27AE9">
      <w:pPr>
        <w:ind w:firstLine="709"/>
        <w:jc w:val="both"/>
      </w:pPr>
      <w:r w:rsidRPr="00A27AE9">
        <w:t>- описание режимов испытаний;</w:t>
      </w:r>
    </w:p>
    <w:p w:rsidR="00A27AE9" w:rsidRPr="00A27AE9" w:rsidRDefault="00A27AE9" w:rsidP="00A27AE9">
      <w:pPr>
        <w:ind w:firstLine="709"/>
        <w:jc w:val="both"/>
      </w:pPr>
      <w:r w:rsidRPr="00A27AE9">
        <w:t>- методы испытаний по отдельным пунктам программы испытаний;</w:t>
      </w:r>
    </w:p>
    <w:p w:rsidR="00A27AE9" w:rsidRPr="00A27AE9" w:rsidRDefault="00A27AE9" w:rsidP="00A27AE9">
      <w:pPr>
        <w:ind w:firstLine="709"/>
        <w:jc w:val="both"/>
      </w:pPr>
      <w:r w:rsidRPr="00A27AE9">
        <w:t>- требования к отчетности по результатам испытаний.</w:t>
      </w:r>
    </w:p>
    <w:p w:rsidR="00A27AE9" w:rsidRPr="00A27AE9" w:rsidRDefault="00A27AE9" w:rsidP="00A27AE9">
      <w:pPr>
        <w:ind w:firstLine="709"/>
        <w:jc w:val="both"/>
        <w:rPr>
          <w:rFonts w:eastAsia="Times New Roman"/>
          <w:lang w:eastAsia="en-US"/>
        </w:rPr>
      </w:pPr>
      <w:r w:rsidRPr="00A27AE9">
        <w:rPr>
          <w:rFonts w:eastAsia="Times New Roman"/>
        </w:rPr>
        <w:t>2.</w:t>
      </w:r>
      <w:r w:rsidRPr="00A27AE9">
        <w:rPr>
          <w:rFonts w:eastAsia="Times New Roman"/>
          <w:lang w:eastAsia="en-US"/>
        </w:rPr>
        <w:t xml:space="preserve"> П</w:t>
      </w:r>
      <w:r w:rsidRPr="00A27AE9">
        <w:rPr>
          <w:rFonts w:eastAsia="Times New Roman"/>
        </w:rPr>
        <w:t>роведены экспериментальные исследования для исследования особенностей работы и доводки макета термоэлектрического генератора для автомобильного двигателя внутреннего сгорания.</w:t>
      </w:r>
    </w:p>
    <w:p w:rsidR="00A27AE9" w:rsidRPr="00A27AE9" w:rsidRDefault="00A27AE9" w:rsidP="00A27AE9">
      <w:pPr>
        <w:ind w:firstLine="709"/>
        <w:jc w:val="both"/>
        <w:rPr>
          <w:rFonts w:eastAsia="Times New Roman"/>
        </w:rPr>
      </w:pPr>
      <w:r w:rsidRPr="00A27AE9">
        <w:rPr>
          <w:rFonts w:eastAsia="Times New Roman"/>
          <w:lang w:eastAsia="en-US"/>
        </w:rPr>
        <w:t xml:space="preserve">На начальной стадии проведения экспериментальных исследований был выполнен контроль </w:t>
      </w:r>
      <w:r w:rsidRPr="00A27AE9">
        <w:rPr>
          <w:rFonts w:eastAsia="Times New Roman"/>
        </w:rPr>
        <w:t xml:space="preserve">плоскостности поверхностей теплообменников доработанного термоэлектрического генератора 0078.301182.100-01, который производился с помощью измерительной системы для контроля формы </w:t>
      </w:r>
      <w:r w:rsidRPr="00A27AE9">
        <w:rPr>
          <w:rFonts w:eastAsia="Times New Roman"/>
          <w:lang w:val="en-US"/>
        </w:rPr>
        <w:t>H</w:t>
      </w:r>
      <w:proofErr w:type="spellStart"/>
      <w:r w:rsidRPr="00A27AE9">
        <w:rPr>
          <w:rFonts w:eastAsia="Times New Roman"/>
        </w:rPr>
        <w:t>ommel</w:t>
      </w:r>
      <w:proofErr w:type="spellEnd"/>
      <w:r w:rsidRPr="00A27AE9">
        <w:rPr>
          <w:rFonts w:eastAsia="Times New Roman"/>
        </w:rPr>
        <w:t xml:space="preserve"> </w:t>
      </w:r>
      <w:proofErr w:type="spellStart"/>
      <w:r w:rsidRPr="00A27AE9">
        <w:rPr>
          <w:rFonts w:eastAsia="Times New Roman"/>
        </w:rPr>
        <w:t>tester</w:t>
      </w:r>
      <w:proofErr w:type="spellEnd"/>
      <w:r w:rsidRPr="00A27AE9">
        <w:rPr>
          <w:rFonts w:eastAsia="Times New Roman"/>
        </w:rPr>
        <w:t xml:space="preserve"> </w:t>
      </w:r>
      <w:proofErr w:type="spellStart"/>
      <w:r w:rsidRPr="00A27AE9">
        <w:rPr>
          <w:rFonts w:eastAsia="Times New Roman"/>
        </w:rPr>
        <w:t>form</w:t>
      </w:r>
      <w:proofErr w:type="spellEnd"/>
      <w:r w:rsidRPr="00A27AE9">
        <w:rPr>
          <w:rFonts w:eastAsia="Times New Roman"/>
        </w:rPr>
        <w:t xml:space="preserve"> 4004</w:t>
      </w:r>
      <w:r w:rsidRPr="00A27AE9">
        <w:t xml:space="preserve"> Центра коллективного пользования «Наукоёмкие технологии в машиностроении» (ЦКП «НТМ») Университета машиностроения (МАМИ).</w:t>
      </w:r>
    </w:p>
    <w:p w:rsidR="00A27AE9" w:rsidRPr="00A27AE9" w:rsidRDefault="00A27AE9" w:rsidP="00A27AE9">
      <w:pPr>
        <w:ind w:firstLine="709"/>
        <w:jc w:val="both"/>
        <w:rPr>
          <w:rFonts w:eastAsia="Times New Roman"/>
        </w:rPr>
      </w:pPr>
      <w:r w:rsidRPr="00A27AE9">
        <w:rPr>
          <w:rFonts w:eastAsia="Times New Roman"/>
        </w:rPr>
        <w:t>Теплообменники доработанного термоэлектрического генератора 0078.301182.100-01 соответствуют требованиям скорректированной эскизной конструкторской документации в части допускаемых отклонений от плоскостности.</w:t>
      </w:r>
    </w:p>
    <w:p w:rsidR="00A27AE9" w:rsidRPr="00A27AE9" w:rsidRDefault="00A27AE9" w:rsidP="00A27AE9">
      <w:pPr>
        <w:ind w:firstLine="709"/>
        <w:jc w:val="both"/>
      </w:pPr>
      <w:r w:rsidRPr="00A27AE9">
        <w:rPr>
          <w:rFonts w:eastAsia="Times New Roman"/>
        </w:rPr>
        <w:t>Экспериментальные исследования для исследования особенностей работы и доводки макета термоэлектрического генератора для автомобильного двигателя внутреннего сгорания показали следующие результаты:</w:t>
      </w:r>
    </w:p>
    <w:p w:rsidR="00A27AE9" w:rsidRPr="00A27AE9" w:rsidRDefault="00A27AE9" w:rsidP="00A27AE9">
      <w:pPr>
        <w:ind w:firstLine="709"/>
        <w:jc w:val="both"/>
        <w:rPr>
          <w:rFonts w:eastAsia="Times New Roman"/>
        </w:rPr>
      </w:pPr>
      <w:r w:rsidRPr="00A27AE9">
        <w:rPr>
          <w:rFonts w:eastAsia="Times New Roman"/>
          <w:iCs/>
        </w:rPr>
        <w:t xml:space="preserve">- максимальная температура контактируемых отработавших газов составила </w:t>
      </w:r>
      <w:r w:rsidRPr="00A27AE9">
        <w:rPr>
          <w:rFonts w:eastAsia="Times New Roman"/>
        </w:rPr>
        <w:t>726°С, что соответствует требованиям пункта 4.1.5 ТЗ Соглашения (не менее 300°С);</w:t>
      </w:r>
    </w:p>
    <w:p w:rsidR="00A27AE9" w:rsidRPr="00A27AE9" w:rsidRDefault="00A27AE9" w:rsidP="00A27AE9">
      <w:pPr>
        <w:ind w:firstLine="709"/>
        <w:jc w:val="both"/>
        <w:rPr>
          <w:rFonts w:eastAsia="Times New Roman"/>
          <w:lang w:eastAsia="en-US"/>
        </w:rPr>
      </w:pPr>
      <w:r w:rsidRPr="00A27AE9">
        <w:rPr>
          <w:rFonts w:eastAsia="Times New Roman"/>
        </w:rPr>
        <w:t>- эффективная электрическая мощность макета термоэлектрического генератора составила 1079,8 Вт, что соответствует требованиям пункта 4.1.6 ТЗ Соглашения (не менее 1000 Вт);</w:t>
      </w:r>
    </w:p>
    <w:p w:rsidR="00A27AE9" w:rsidRPr="00A27AE9" w:rsidRDefault="00A27AE9" w:rsidP="00A27AE9">
      <w:pPr>
        <w:ind w:firstLine="709"/>
        <w:jc w:val="both"/>
        <w:rPr>
          <w:rFonts w:eastAsia="Times New Roman"/>
          <w:lang w:eastAsia="en-US"/>
        </w:rPr>
      </w:pPr>
      <w:r w:rsidRPr="00A27AE9">
        <w:rPr>
          <w:rFonts w:eastAsia="Times New Roman"/>
        </w:rPr>
        <w:t xml:space="preserve">- аэродинамическое сопротивление макета термоэлектрического генератора составило 24,0 </w:t>
      </w:r>
      <w:proofErr w:type="spellStart"/>
      <w:r w:rsidRPr="00A27AE9">
        <w:rPr>
          <w:rFonts w:eastAsia="Times New Roman"/>
        </w:rPr>
        <w:t>мм.рт.ст</w:t>
      </w:r>
      <w:proofErr w:type="spellEnd"/>
      <w:r w:rsidRPr="00A27AE9">
        <w:rPr>
          <w:rFonts w:eastAsia="Times New Roman"/>
        </w:rPr>
        <w:t xml:space="preserve">. что соответствует требованиям пункта 4.1.7 ТЗ Соглашения (не более 30 </w:t>
      </w:r>
      <w:proofErr w:type="spellStart"/>
      <w:r w:rsidRPr="00A27AE9">
        <w:rPr>
          <w:rFonts w:eastAsia="Times New Roman"/>
        </w:rPr>
        <w:t>мм.рт.ст</w:t>
      </w:r>
      <w:proofErr w:type="spellEnd"/>
      <w:r w:rsidRPr="00A27AE9">
        <w:rPr>
          <w:rFonts w:eastAsia="Times New Roman"/>
        </w:rPr>
        <w:t>.);</w:t>
      </w:r>
    </w:p>
    <w:p w:rsidR="00A27AE9" w:rsidRPr="00A27AE9" w:rsidRDefault="00A27AE9" w:rsidP="00A27AE9">
      <w:pPr>
        <w:ind w:firstLine="709"/>
        <w:jc w:val="both"/>
        <w:rPr>
          <w:rFonts w:eastAsia="Times New Roman"/>
          <w:lang w:eastAsia="en-US"/>
        </w:rPr>
      </w:pPr>
      <w:r w:rsidRPr="00A27AE9">
        <w:rPr>
          <w:rFonts w:eastAsia="Times New Roman"/>
        </w:rPr>
        <w:t>- количество энергии, рассеиваемой двигателем внутреннего сгорания, преобразованной в электроэнергию составило 21,5%, что соответствует требованиям пунктов 4.1.1 и 4.1.5 ТЗ Соглашения (до 20 %).</w:t>
      </w:r>
    </w:p>
    <w:p w:rsidR="00A27AE9" w:rsidRPr="00A27AE9" w:rsidRDefault="00A27AE9" w:rsidP="00A27AE9">
      <w:pPr>
        <w:pStyle w:val="a3"/>
        <w:ind w:firstLine="709"/>
        <w:jc w:val="both"/>
        <w:rPr>
          <w:rFonts w:eastAsia="Times New Roman"/>
        </w:rPr>
      </w:pPr>
      <w:r w:rsidRPr="00A27AE9">
        <w:rPr>
          <w:rFonts w:eastAsia="Times New Roman"/>
        </w:rPr>
        <w:t xml:space="preserve">3. Сопоставлены результаты анализа научно-информационных источников и результаты теоретических </w:t>
      </w:r>
      <w:r w:rsidRPr="00A27AE9">
        <w:rPr>
          <w:rFonts w:eastAsia="Times New Roman"/>
          <w:iCs/>
        </w:rPr>
        <w:t>и экспериментальных</w:t>
      </w:r>
      <w:r w:rsidRPr="00A27AE9">
        <w:rPr>
          <w:rFonts w:eastAsia="Times New Roman"/>
          <w:i/>
          <w:iCs/>
        </w:rPr>
        <w:t xml:space="preserve"> </w:t>
      </w:r>
      <w:r w:rsidRPr="00A27AE9">
        <w:rPr>
          <w:rFonts w:eastAsia="Times New Roman"/>
        </w:rPr>
        <w:t>исследований.</w:t>
      </w:r>
    </w:p>
    <w:p w:rsidR="00A27AE9" w:rsidRPr="00A27AE9" w:rsidRDefault="00A27AE9" w:rsidP="00A27AE9">
      <w:pPr>
        <w:pStyle w:val="a3"/>
        <w:ind w:firstLine="709"/>
        <w:jc w:val="both"/>
        <w:rPr>
          <w:rFonts w:eastAsia="Times New Roman"/>
          <w:lang w:eastAsia="en-US"/>
        </w:rPr>
      </w:pPr>
      <w:r w:rsidRPr="00A27AE9">
        <w:rPr>
          <w:rFonts w:eastAsia="Times New Roman"/>
        </w:rPr>
        <w:t xml:space="preserve">Анализ научно-информационных источников показал, </w:t>
      </w:r>
      <w:r w:rsidRPr="00A27AE9">
        <w:rPr>
          <w:rFonts w:eastAsia="Times New Roman"/>
          <w:lang w:eastAsia="en-US"/>
        </w:rPr>
        <w:t xml:space="preserve">что в настоящее время ведутся активные исследования по тематике настоящей ПНИ, тем самым подтвердив актуальность дальнейших исследований. На основании разработанной концепции термоэлектрического генератора для автомобильного двигателя внутреннего сгорания, а также с учетом результатов теоретических исследований, была разработана конструкция и изготовлен макет </w:t>
      </w:r>
      <w:r w:rsidRPr="00A27AE9">
        <w:rPr>
          <w:rFonts w:eastAsia="Times New Roman"/>
          <w:lang w:eastAsia="en-US"/>
        </w:rPr>
        <w:lastRenderedPageBreak/>
        <w:t>термоэлектрического генератора для автомобильного двигателя внутреннего сгорания. Результаты исследовательских испытаний, в целом, соответствуют характеристикам термоэлектрического генератора, полученным на основании моделирования при аналогичных начальных условиях.</w:t>
      </w:r>
    </w:p>
    <w:p w:rsidR="00A27AE9" w:rsidRPr="00A27AE9" w:rsidRDefault="00A27AE9" w:rsidP="00A27AE9">
      <w:pPr>
        <w:ind w:firstLine="709"/>
        <w:jc w:val="both"/>
        <w:rPr>
          <w:rFonts w:eastAsia="Times New Roman"/>
        </w:rPr>
      </w:pPr>
      <w:r w:rsidRPr="00A27AE9">
        <w:rPr>
          <w:rFonts w:eastAsia="Times New Roman"/>
        </w:rPr>
        <w:t>4.</w:t>
      </w:r>
      <w:r w:rsidRPr="00A27AE9">
        <w:t xml:space="preserve"> </w:t>
      </w:r>
      <w:r w:rsidRPr="00A27AE9">
        <w:rPr>
          <w:rFonts w:eastAsia="Times New Roman"/>
          <w:lang w:eastAsia="en-US"/>
        </w:rPr>
        <w:t>За счет внебюджетных средств, привлеченных Индустриальным партнером,</w:t>
      </w:r>
      <w:r w:rsidRPr="00A27AE9">
        <w:t xml:space="preserve"> </w:t>
      </w:r>
      <w:r w:rsidRPr="00A27AE9">
        <w:rPr>
          <w:rFonts w:eastAsia="Times New Roman"/>
        </w:rPr>
        <w:t>проведены мероприятия по подготовке и реализации экспериментальных исследований для исследования особенностей работы и доводки макета термоэлектрического генератора для автомобильного двигателя внутреннего сгорания, которые включили в себя:</w:t>
      </w:r>
    </w:p>
    <w:p w:rsidR="00A27AE9" w:rsidRPr="00A27AE9" w:rsidRDefault="00A27AE9" w:rsidP="00A27AE9">
      <w:pPr>
        <w:ind w:firstLine="709"/>
        <w:jc w:val="both"/>
        <w:rPr>
          <w:rFonts w:eastAsia="Times New Roman"/>
          <w:iCs/>
          <w:lang w:eastAsia="en-US"/>
        </w:rPr>
      </w:pPr>
      <w:r w:rsidRPr="00A27AE9">
        <w:rPr>
          <w:rFonts w:eastAsia="Times New Roman"/>
          <w:iCs/>
          <w:lang w:eastAsia="en-US"/>
        </w:rPr>
        <w:t>- корректировку эскизной конструкторской документации на макет термоэлектрического генератора для автомобильного двигателя внутреннего сгорания 0078.564212.100-01;</w:t>
      </w:r>
    </w:p>
    <w:p w:rsidR="00A27AE9" w:rsidRPr="00A27AE9" w:rsidRDefault="00A27AE9" w:rsidP="00A27AE9">
      <w:pPr>
        <w:ind w:firstLine="709"/>
        <w:jc w:val="both"/>
        <w:rPr>
          <w:rFonts w:eastAsia="Times New Roman"/>
          <w:iCs/>
          <w:lang w:eastAsia="en-US"/>
        </w:rPr>
      </w:pPr>
      <w:r w:rsidRPr="00A27AE9">
        <w:rPr>
          <w:rFonts w:eastAsia="Times New Roman"/>
          <w:iCs/>
          <w:lang w:eastAsia="en-US"/>
        </w:rPr>
        <w:t>- доработку макета термоэлектрического генератора для автомобильного двигателя внутреннего сгорания 0078.564212.100-01;</w:t>
      </w:r>
    </w:p>
    <w:p w:rsidR="00A27AE9" w:rsidRPr="00A27AE9" w:rsidRDefault="00A27AE9" w:rsidP="00A27AE9">
      <w:pPr>
        <w:ind w:firstLine="709"/>
        <w:jc w:val="both"/>
        <w:rPr>
          <w:rFonts w:eastAsia="Times New Roman"/>
          <w:iCs/>
          <w:highlight w:val="yellow"/>
          <w:lang w:eastAsia="en-US"/>
        </w:rPr>
      </w:pPr>
      <w:r w:rsidRPr="00A27AE9">
        <w:rPr>
          <w:rFonts w:eastAsia="Times New Roman"/>
          <w:iCs/>
          <w:lang w:eastAsia="en-US"/>
        </w:rPr>
        <w:t xml:space="preserve">- работы по тестовому запуску и проверке термоэлектрического генератора как в режиме холостого хода, так и под нагрузкой, по результатам которых были добавлены диоды </w:t>
      </w:r>
      <w:proofErr w:type="spellStart"/>
      <w:r w:rsidRPr="00A27AE9">
        <w:rPr>
          <w:rFonts w:eastAsia="Times New Roman"/>
          <w:iCs/>
          <w:lang w:eastAsia="en-US"/>
        </w:rPr>
        <w:t>Шоттки</w:t>
      </w:r>
      <w:proofErr w:type="spellEnd"/>
      <w:r w:rsidRPr="00A27AE9">
        <w:rPr>
          <w:rFonts w:eastAsia="Times New Roman"/>
          <w:iCs/>
          <w:lang w:eastAsia="en-US"/>
        </w:rPr>
        <w:t xml:space="preserve"> в схему включения с целью устранения паразитных уравнительных токов в параллельных ветвях термоэлектрического генератора.</w:t>
      </w:r>
    </w:p>
    <w:p w:rsidR="00A27AE9" w:rsidRPr="00A27AE9" w:rsidRDefault="00A27AE9" w:rsidP="00A27AE9">
      <w:pPr>
        <w:pStyle w:val="a4"/>
        <w:ind w:firstLine="709"/>
        <w:jc w:val="both"/>
        <w:rPr>
          <w:rFonts w:eastAsia="Times New Roman"/>
          <w:lang w:eastAsia="en-US"/>
        </w:rPr>
      </w:pPr>
      <w:r w:rsidRPr="00A27AE9">
        <w:t>5.</w:t>
      </w:r>
      <w:r w:rsidRPr="00A27AE9">
        <w:rPr>
          <w:rFonts w:eastAsia="Times New Roman"/>
          <w:lang w:eastAsia="en-US"/>
        </w:rPr>
        <w:t xml:space="preserve"> За счет внебюджетных средств, привлеченных Индустриальным партнером</w:t>
      </w:r>
      <w:r w:rsidRPr="00A27AE9">
        <w:t xml:space="preserve"> проведён анализ адекватности разработанной математической модели на основе экспериментальных исследований.</w:t>
      </w:r>
    </w:p>
    <w:p w:rsidR="00A27AE9" w:rsidRPr="00A27AE9" w:rsidRDefault="00A27AE9" w:rsidP="00A27AE9">
      <w:pPr>
        <w:pStyle w:val="a4"/>
        <w:ind w:firstLine="709"/>
        <w:jc w:val="both"/>
      </w:pPr>
      <w:r w:rsidRPr="00A27AE9">
        <w:t>Разработанная имитационная математическая модель термоэлектрического генератора для автомобильного двигателя внутреннего сгорания позволяет рассчитать:</w:t>
      </w:r>
    </w:p>
    <w:p w:rsidR="00A27AE9" w:rsidRPr="00A27AE9" w:rsidRDefault="00A27AE9" w:rsidP="00A27AE9">
      <w:pPr>
        <w:pStyle w:val="a4"/>
        <w:ind w:firstLine="709"/>
        <w:jc w:val="both"/>
      </w:pPr>
      <w:r w:rsidRPr="00A27AE9">
        <w:t>- эффективную электрическую мощность макета термоэлектрического генератора для автомобильного двигателя внутреннего сгорания (расхождение результатов математического моделирования и исследовательских испытаний не превысило 6%);</w:t>
      </w:r>
    </w:p>
    <w:p w:rsidR="00A27AE9" w:rsidRPr="00A27AE9" w:rsidRDefault="00A27AE9" w:rsidP="00A27AE9">
      <w:pPr>
        <w:pStyle w:val="a4"/>
        <w:ind w:firstLine="709"/>
        <w:jc w:val="both"/>
      </w:pPr>
      <w:r w:rsidRPr="00A27AE9">
        <w:t>- аэродинамическое сопротивление макета термоэлектрического генератора для автомобильного двигателя внутреннего сгорания (расхождение результатов математического моделирования и исследовательских испытаний не превысило 5,8%).</w:t>
      </w:r>
    </w:p>
    <w:p w:rsidR="00A27AE9" w:rsidRPr="00A27AE9" w:rsidRDefault="00A27AE9" w:rsidP="00A27AE9">
      <w:pPr>
        <w:pStyle w:val="a4"/>
        <w:ind w:firstLine="709"/>
        <w:jc w:val="both"/>
        <w:rPr>
          <w:rFonts w:eastAsia="Times New Roman"/>
          <w:lang w:eastAsia="en-US"/>
        </w:rPr>
      </w:pPr>
      <w:r w:rsidRPr="00A27AE9">
        <w:rPr>
          <w:rFonts w:eastAsia="Times New Roman"/>
          <w:lang w:eastAsia="en-US"/>
        </w:rPr>
        <w:t>Разработанная имитационная математическая модель удовлетворяет требованиям,</w:t>
      </w:r>
      <w:r w:rsidRPr="00A27AE9">
        <w:rPr>
          <w:rFonts w:eastAsia="Times New Roman"/>
          <w:iCs/>
          <w:lang w:eastAsia="en-US"/>
        </w:rPr>
        <w:t xml:space="preserve"> установленным техническим заданием</w:t>
      </w:r>
      <w:r w:rsidRPr="00A27AE9">
        <w:rPr>
          <w:rFonts w:eastAsia="Times New Roman"/>
          <w:lang w:eastAsia="en-US"/>
        </w:rPr>
        <w:t xml:space="preserve"> </w:t>
      </w:r>
      <w:r w:rsidRPr="00A27AE9">
        <w:rPr>
          <w:rFonts w:eastAsia="Times New Roman"/>
          <w:bCs/>
          <w:lang w:eastAsia="en-US"/>
        </w:rPr>
        <w:t>Соглашения о предоставлении субсидии</w:t>
      </w:r>
      <w:r w:rsidRPr="00A27AE9">
        <w:rPr>
          <w:rFonts w:eastAsia="Times New Roman"/>
          <w:lang w:eastAsia="en-US"/>
        </w:rPr>
        <w:t xml:space="preserve"> </w:t>
      </w:r>
      <w:r w:rsidRPr="00A27AE9">
        <w:rPr>
          <w:rFonts w:eastAsia="Times New Roman"/>
          <w:bCs/>
          <w:lang w:eastAsia="en-US"/>
        </w:rPr>
        <w:t>от «05» июня  2014 года № 14.577.21.0078</w:t>
      </w:r>
      <w:r w:rsidRPr="00A27AE9">
        <w:rPr>
          <w:rFonts w:eastAsia="Times New Roman"/>
          <w:lang w:eastAsia="en-US"/>
        </w:rPr>
        <w:t xml:space="preserve"> и пригодна для проведения расчетных исследований термоэлектрических генераторов для автомобильных двигателей внутреннего сгорания, ориентированных на использование в системе выпуска отработавших газов.</w:t>
      </w:r>
    </w:p>
    <w:p w:rsidR="00A27AE9" w:rsidRPr="0088156D" w:rsidRDefault="00A27AE9" w:rsidP="00A27AE9">
      <w:pPr>
        <w:ind w:firstLine="709"/>
        <w:jc w:val="both"/>
        <w:rPr>
          <w:bCs/>
          <w:iCs/>
        </w:rPr>
      </w:pPr>
      <w:r w:rsidRPr="00A27AE9">
        <w:t xml:space="preserve">6. </w:t>
      </w:r>
      <w:r w:rsidRPr="00A27AE9">
        <w:rPr>
          <w:rFonts w:eastAsia="Times New Roman"/>
          <w:lang w:eastAsia="en-US"/>
        </w:rPr>
        <w:t>За счет внебюджетных средств, привлеченных Индустриальным партнером,</w:t>
      </w:r>
      <w:r w:rsidRPr="00A27AE9">
        <w:t xml:space="preserve"> выполнена о</w:t>
      </w:r>
      <w:r w:rsidRPr="00A27AE9">
        <w:rPr>
          <w:bCs/>
          <w:iCs/>
        </w:rPr>
        <w:t>ценка эффективности полученных результатов в сравнении с современным научно-техническим уровнем, которая показала их соответствие прототипам термоэлектрических генераторов разработанных мировыми производителями в части повышения топливной экономичности и превосходство в части выходной электрической мощности.</w:t>
      </w:r>
    </w:p>
    <w:p w:rsidR="0047423B" w:rsidRPr="0047423B" w:rsidRDefault="0047423B" w:rsidP="0047423B">
      <w:pPr>
        <w:pStyle w:val="Default"/>
        <w:ind w:firstLine="709"/>
        <w:jc w:val="both"/>
      </w:pPr>
      <w:r w:rsidRPr="0047423B">
        <w:t>Разработан макет термоэлектрического генератора для автомобильного двигателя внутреннего сгорания, обладающий следующими расчетными показателями:</w:t>
      </w:r>
    </w:p>
    <w:p w:rsidR="0047423B" w:rsidRPr="0047423B" w:rsidRDefault="0047423B" w:rsidP="0047423B">
      <w:pPr>
        <w:pStyle w:val="Default"/>
        <w:ind w:firstLine="709"/>
        <w:jc w:val="both"/>
      </w:pPr>
      <w:r w:rsidRPr="0047423B">
        <w:t>- работоспособность при максимальной температуре контактируемых отработавших газов не менее 300°С;</w:t>
      </w:r>
    </w:p>
    <w:p w:rsidR="0047423B" w:rsidRPr="0047423B" w:rsidRDefault="0047423B" w:rsidP="0047423B">
      <w:pPr>
        <w:pStyle w:val="Default"/>
        <w:ind w:firstLine="709"/>
        <w:jc w:val="both"/>
      </w:pPr>
      <w:r w:rsidRPr="0047423B">
        <w:t>- преобразование тепловой энергии, рассеиваемой ДВС на номинальном режиме работы, в электроэнергию мощностью не менее 1 кВт;</w:t>
      </w:r>
    </w:p>
    <w:p w:rsidR="0047423B" w:rsidRPr="0047423B" w:rsidRDefault="0047423B" w:rsidP="0047423B">
      <w:pPr>
        <w:pStyle w:val="Default"/>
        <w:ind w:firstLine="709"/>
        <w:jc w:val="both"/>
      </w:pPr>
      <w:r w:rsidRPr="0047423B">
        <w:t xml:space="preserve">- аэродинамическое сопротивление, создаваемое макетом термоэлектрического генератора, на номинальном режиме работы двигателя внутреннего сгорания не более 30 </w:t>
      </w:r>
      <w:proofErr w:type="spellStart"/>
      <w:r w:rsidRPr="0047423B">
        <w:t>мм.рт.ст</w:t>
      </w:r>
      <w:proofErr w:type="spellEnd"/>
      <w:r w:rsidRPr="0047423B">
        <w:t>.</w:t>
      </w:r>
    </w:p>
    <w:p w:rsidR="0047423B" w:rsidRPr="0047423B" w:rsidRDefault="0047423B" w:rsidP="0047423B">
      <w:pPr>
        <w:pStyle w:val="Default"/>
        <w:ind w:firstLine="709"/>
        <w:jc w:val="both"/>
      </w:pPr>
      <w:r w:rsidRPr="0047423B">
        <w:t xml:space="preserve">Актуальность разработки систем утилизации тепла с прямым преобразованием энергии для двигателей высокоскоростных наземных транспортных средств обусловлена тем, что в последние годы ведущие мировые исследовательские центры принимают активное участие в исследовании и создании энергоблоков на базе термоэлектрических элементов, интегрируемых в системы выпуска отработавших газов автомобильных двигателей. Однако, на данный момент результаты выполненных работ в вышеописанной тематике носят лишь теоретический и экспериментальный характер. Учитывая факт отставания российских исследователей в области создания </w:t>
      </w:r>
      <w:proofErr w:type="spellStart"/>
      <w:r w:rsidRPr="0047423B">
        <w:t>термоэлектрогенераторов</w:t>
      </w:r>
      <w:proofErr w:type="spellEnd"/>
      <w:r w:rsidRPr="0047423B">
        <w:t xml:space="preserve"> и отсутствие на территории РФ задела по данному научному </w:t>
      </w:r>
      <w:r w:rsidRPr="0047423B">
        <w:lastRenderedPageBreak/>
        <w:t>направлению, очевидна актуальность выбранной тематики и возможность достижения научно-технических результатов, превосходящих мировой уровень.</w:t>
      </w:r>
    </w:p>
    <w:p w:rsidR="00760460" w:rsidRDefault="00760460" w:rsidP="00760460">
      <w:pPr>
        <w:pStyle w:val="Default"/>
        <w:ind w:firstLine="700"/>
        <w:jc w:val="both"/>
        <w:rPr>
          <w:sz w:val="23"/>
          <w:szCs w:val="23"/>
        </w:rPr>
      </w:pPr>
    </w:p>
    <w:p w:rsidR="00760460" w:rsidRPr="0047423B" w:rsidRDefault="00760460" w:rsidP="00760460">
      <w:pPr>
        <w:pStyle w:val="Default"/>
        <w:ind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этом были получены следующие научно-технические результаты в соответствии с </w:t>
      </w:r>
      <w:r w:rsidRPr="00EA4267">
        <w:t>техническим заданием</w:t>
      </w:r>
      <w:r>
        <w:rPr>
          <w:sz w:val="23"/>
          <w:szCs w:val="23"/>
        </w:rPr>
        <w:t xml:space="preserve"> и планом-графиком </w:t>
      </w:r>
      <w:r w:rsidRPr="00EA4267">
        <w:t>соглашения № 14.516.11.0078 от 05.06.2014</w:t>
      </w:r>
      <w:r>
        <w:rPr>
          <w:sz w:val="23"/>
          <w:szCs w:val="23"/>
        </w:rPr>
        <w:t>:</w:t>
      </w:r>
    </w:p>
    <w:p w:rsidR="00760460" w:rsidRPr="0047423B" w:rsidRDefault="00760460" w:rsidP="00760460">
      <w:pPr>
        <w:ind w:firstLine="709"/>
        <w:jc w:val="both"/>
      </w:pPr>
      <w:r>
        <w:rPr>
          <w:rFonts w:eastAsia="Times New Roman"/>
        </w:rPr>
        <w:t xml:space="preserve">1.  </w:t>
      </w:r>
      <w:r w:rsidRPr="00C03B69">
        <w:t>Промежуточный отчет о ПНИ</w:t>
      </w:r>
      <w:r>
        <w:t xml:space="preserve"> по этапу </w:t>
      </w:r>
      <w:r w:rsidRPr="00285223">
        <w:t>4</w:t>
      </w:r>
      <w:r w:rsidRPr="00C03B69">
        <w:t>.</w:t>
      </w:r>
    </w:p>
    <w:p w:rsidR="00760460" w:rsidRPr="0047423B" w:rsidRDefault="00760460" w:rsidP="00760460">
      <w:pPr>
        <w:pStyle w:val="Default"/>
        <w:ind w:firstLine="709"/>
      </w:pPr>
      <w:r>
        <w:t xml:space="preserve">2.  </w:t>
      </w:r>
      <w:r w:rsidRPr="0047423B">
        <w:t>Программа и методики исследовательских испытаний макета термоэлектрического генератора для автомобильного двигателя внутреннего сгорания 0078.564212.100-01 ПМ</w:t>
      </w:r>
      <w:r>
        <w:t>.</w:t>
      </w:r>
    </w:p>
    <w:p w:rsidR="00760460" w:rsidRDefault="00760460" w:rsidP="0076046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47423B">
        <w:rPr>
          <w:color w:val="000000"/>
        </w:rPr>
        <w:t>Протоколы исследовательских испытаний макета термоэлектрического генератора для автомобильного двигателя внутреннего сгорания</w:t>
      </w:r>
      <w:r>
        <w:rPr>
          <w:color w:val="000000"/>
        </w:rPr>
        <w:t>.</w:t>
      </w:r>
    </w:p>
    <w:p w:rsidR="0047423B" w:rsidRDefault="0047423B" w:rsidP="0080670C">
      <w:pPr>
        <w:pStyle w:val="Default"/>
        <w:ind w:firstLine="700"/>
        <w:jc w:val="both"/>
        <w:rPr>
          <w:sz w:val="23"/>
          <w:szCs w:val="23"/>
        </w:rPr>
      </w:pPr>
    </w:p>
    <w:p w:rsidR="0047423B" w:rsidRPr="002A3978" w:rsidRDefault="0047423B" w:rsidP="0047423B">
      <w:pPr>
        <w:pStyle w:val="Default"/>
        <w:ind w:firstLine="700"/>
        <w:jc w:val="both"/>
      </w:pPr>
      <w:r w:rsidRPr="002A3978">
        <w:t>В качестве научной новизны разработанных технических решений можно выделить совершенствование экономических и экологических параметров двигателей внутреннего сгорания, основанных на прямом преобразовании тепловой энергии отработавших газов в электрическую путем использования современных термоэлектрических преобразователей</w:t>
      </w:r>
      <w:r>
        <w:t>.</w:t>
      </w:r>
    </w:p>
    <w:p w:rsidR="0047423B" w:rsidRDefault="0047423B" w:rsidP="0080670C">
      <w:pPr>
        <w:pStyle w:val="Default"/>
        <w:ind w:firstLine="700"/>
        <w:jc w:val="both"/>
      </w:pPr>
    </w:p>
    <w:p w:rsidR="000E3D45" w:rsidRPr="000E3D45" w:rsidRDefault="000E3D45" w:rsidP="0080670C">
      <w:pPr>
        <w:pStyle w:val="Default"/>
        <w:ind w:firstLine="700"/>
        <w:jc w:val="both"/>
      </w:pPr>
      <w:r w:rsidRPr="000E3D45">
        <w:t xml:space="preserve">Таким образом, задачи четвёртого этапа работ </w:t>
      </w:r>
      <w:r>
        <w:t>по выполнению прикладных научных исследований</w:t>
      </w:r>
      <w:r w:rsidRPr="000E3D45">
        <w:t xml:space="preserve"> решены в полном объёме</w:t>
      </w:r>
      <w:r>
        <w:t>.</w:t>
      </w:r>
    </w:p>
    <w:p w:rsidR="00EA4267" w:rsidRPr="002A3978" w:rsidRDefault="00EA4267" w:rsidP="0080670C">
      <w:pPr>
        <w:pStyle w:val="Default"/>
        <w:ind w:firstLine="700"/>
        <w:jc w:val="both"/>
      </w:pPr>
      <w:r w:rsidRPr="00EA4267">
        <w:t xml:space="preserve">Работа по этапу </w:t>
      </w:r>
      <w:r>
        <w:t>4</w:t>
      </w:r>
      <w:r w:rsidRPr="00EA4267">
        <w:t xml:space="preserve"> выполнена в полном объеме в соответствии с утвержденным техническим заданием и планом-графиком соглашения № 14.516.11.0078 от 05.06.2014 о предоставлении субсидии при финансовой поддержке Министерства образования и науки Российской Федерации. Дальнейшее продолжение работы считается целесообразным.</w:t>
      </w:r>
    </w:p>
    <w:sectPr w:rsidR="00EA4267" w:rsidRPr="002A3978" w:rsidSect="002A3978">
      <w:pgSz w:w="11904" w:h="17340"/>
      <w:pgMar w:top="1279" w:right="564" w:bottom="744" w:left="147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3978"/>
    <w:rsid w:val="000E3D45"/>
    <w:rsid w:val="00285223"/>
    <w:rsid w:val="00287BD2"/>
    <w:rsid w:val="002A3978"/>
    <w:rsid w:val="0047423B"/>
    <w:rsid w:val="00760460"/>
    <w:rsid w:val="0080670C"/>
    <w:rsid w:val="0088156D"/>
    <w:rsid w:val="00A27AE9"/>
    <w:rsid w:val="00C03B69"/>
    <w:rsid w:val="00D10D12"/>
    <w:rsid w:val="00EA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Default"/>
    <w:next w:val="Default"/>
    <w:uiPriority w:val="34"/>
    <w:qFormat/>
    <w:rPr>
      <w:color w:val="auto"/>
    </w:rPr>
  </w:style>
  <w:style w:type="paragraph" w:styleId="a4">
    <w:name w:val="Body Text"/>
    <w:basedOn w:val="Default"/>
    <w:next w:val="Default"/>
    <w:link w:val="a5"/>
    <w:uiPriority w:val="99"/>
    <w:rPr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BorisStat</dc:creator>
  <cp:lastModifiedBy>FeDoR</cp:lastModifiedBy>
  <cp:revision>3</cp:revision>
  <dcterms:created xsi:type="dcterms:W3CDTF">2016-08-08T12:44:00Z</dcterms:created>
  <dcterms:modified xsi:type="dcterms:W3CDTF">2016-08-08T12:44:00Z</dcterms:modified>
</cp:coreProperties>
</file>